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2E9" w:rsidRDefault="005F22E9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bookmarkStart w:id="0" w:name="P29"/>
      <w:bookmarkEnd w:id="0"/>
      <w:r w:rsidRPr="00565895"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Приложение </w:t>
      </w:r>
    </w:p>
    <w:p w:rsidR="009C6A88" w:rsidRDefault="009C6A88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r>
        <w:rPr>
          <w:rFonts w:ascii="GothaProBla" w:eastAsia="Times New Roman" w:hAnsi="GothaProBla" w:cs="Times New Roman" w:hint="eastAsia"/>
          <w:color w:val="000000"/>
          <w:sz w:val="24"/>
          <w:szCs w:val="24"/>
        </w:rPr>
        <w:t>к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 постановлению администрации </w:t>
      </w:r>
    </w:p>
    <w:p w:rsidR="009C6A88" w:rsidRDefault="009C6A88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r>
        <w:rPr>
          <w:rFonts w:ascii="GothaProBla" w:eastAsia="Times New Roman" w:hAnsi="GothaProBla" w:cs="Times New Roman"/>
          <w:color w:val="000000"/>
          <w:sz w:val="24"/>
          <w:szCs w:val="24"/>
        </w:rPr>
        <w:t>Лоухского муниципального района</w:t>
      </w:r>
    </w:p>
    <w:p w:rsidR="009C6A88" w:rsidRPr="00565895" w:rsidRDefault="009C6A88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r>
        <w:rPr>
          <w:rFonts w:ascii="GothaProBla" w:eastAsia="Times New Roman" w:hAnsi="GothaProBla" w:cs="Times New Roman" w:hint="eastAsia"/>
          <w:color w:val="000000"/>
          <w:sz w:val="24"/>
          <w:szCs w:val="24"/>
        </w:rPr>
        <w:t>от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 </w:t>
      </w:r>
      <w:r w:rsidR="00130744">
        <w:rPr>
          <w:rFonts w:ascii="GothaProBla" w:eastAsia="Times New Roman" w:hAnsi="GothaProBla" w:cs="Times New Roman"/>
          <w:color w:val="000000"/>
          <w:sz w:val="24"/>
          <w:szCs w:val="24"/>
        </w:rPr>
        <w:t>1</w:t>
      </w:r>
      <w:r w:rsidR="00F2682E">
        <w:rPr>
          <w:rFonts w:ascii="GothaProBla" w:eastAsia="Times New Roman" w:hAnsi="GothaProBla" w:cs="Times New Roman"/>
          <w:color w:val="000000"/>
          <w:sz w:val="24"/>
          <w:szCs w:val="24"/>
        </w:rPr>
        <w:t>8 марта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 201</w:t>
      </w:r>
      <w:r w:rsidR="00F2682E">
        <w:rPr>
          <w:rFonts w:ascii="GothaProBla" w:eastAsia="Times New Roman" w:hAnsi="GothaProBla" w:cs="Times New Roman"/>
          <w:color w:val="000000"/>
          <w:sz w:val="24"/>
          <w:szCs w:val="24"/>
        </w:rPr>
        <w:t>9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>г. №</w:t>
      </w:r>
      <w:r w:rsidR="00F2682E">
        <w:rPr>
          <w:rFonts w:ascii="GothaProBla" w:eastAsia="Times New Roman" w:hAnsi="GothaProBla" w:cs="Times New Roman"/>
          <w:color w:val="000000"/>
          <w:sz w:val="24"/>
          <w:szCs w:val="24"/>
        </w:rPr>
        <w:t>71</w:t>
      </w:r>
    </w:p>
    <w:p w:rsidR="00565895" w:rsidRDefault="00565895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b/>
          <w:color w:val="000000"/>
          <w:sz w:val="24"/>
          <w:szCs w:val="24"/>
        </w:rPr>
      </w:pPr>
    </w:p>
    <w:p w:rsidR="00013054" w:rsidRPr="00013054" w:rsidRDefault="00013054" w:rsidP="00013054">
      <w:pPr>
        <w:shd w:val="clear" w:color="auto" w:fill="FFFFFF"/>
        <w:spacing w:after="0" w:line="240" w:lineRule="auto"/>
        <w:jc w:val="center"/>
        <w:rPr>
          <w:rFonts w:ascii="GothaProBla" w:eastAsia="Times New Roman" w:hAnsi="GothaProBla" w:cs="Times New Roman"/>
          <w:b/>
          <w:color w:val="000000"/>
          <w:sz w:val="24"/>
          <w:szCs w:val="24"/>
        </w:rPr>
      </w:pPr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 xml:space="preserve">П Р О Г Р А М </w:t>
      </w:r>
      <w:proofErr w:type="spellStart"/>
      <w:proofErr w:type="gramStart"/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>М</w:t>
      </w:r>
      <w:proofErr w:type="spellEnd"/>
      <w:proofErr w:type="gramEnd"/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 xml:space="preserve"> А</w:t>
      </w:r>
    </w:p>
    <w:p w:rsidR="00013054" w:rsidRPr="00013054" w:rsidRDefault="00013054" w:rsidP="00013054">
      <w:pPr>
        <w:shd w:val="clear" w:color="auto" w:fill="FFFFFF"/>
        <w:spacing w:after="0" w:line="240" w:lineRule="auto"/>
        <w:jc w:val="center"/>
        <w:rPr>
          <w:rFonts w:ascii="GothaProBla" w:eastAsia="Times New Roman" w:hAnsi="GothaProBla" w:cs="Times New Roman"/>
          <w:color w:val="000000"/>
          <w:sz w:val="24"/>
          <w:szCs w:val="24"/>
        </w:rPr>
      </w:pPr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на 201</w:t>
      </w:r>
      <w:r w:rsidR="00F2682E">
        <w:rPr>
          <w:rFonts w:ascii="GothaProBla" w:eastAsia="Times New Roman" w:hAnsi="GothaProBla" w:cs="Times New Roman"/>
          <w:b/>
          <w:color w:val="000000"/>
          <w:sz w:val="24"/>
          <w:szCs w:val="24"/>
        </w:rPr>
        <w:t>9</w:t>
      </w:r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 xml:space="preserve"> год</w:t>
      </w: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4"/>
        <w:gridCol w:w="4389"/>
        <w:gridCol w:w="2127"/>
        <w:gridCol w:w="2515"/>
      </w:tblGrid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№</w:t>
            </w:r>
          </w:p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Срок реализации </w:t>
            </w:r>
          </w:p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F2682E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Актуализация подраздела </w:t>
            </w: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«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Муниципальный контроль</w:t>
            </w: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»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в разделе </w:t>
            </w: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«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Административные регламенты</w:t>
            </w: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»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на официальном сайте администрации Лоухского муниципального района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F2682E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 квартал</w:t>
            </w:r>
          </w:p>
          <w:p w:rsidR="00013054" w:rsidRPr="00013054" w:rsidRDefault="00013054" w:rsidP="00F2682E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 w:rsidR="00F2682E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9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начальники</w:t>
            </w:r>
          </w:p>
          <w:p w:rsidR="00013054" w:rsidRDefault="00293AD3" w:rsidP="009C6A88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структурных подразделений администрации, отвечающие за муниципальный контроль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(далее</w:t>
            </w:r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-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</w:t>
            </w:r>
            <w:proofErr w:type="gramEnd"/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СП)</w:t>
            </w:r>
            <w:r w:rsidR="0040212B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40212B" w:rsidRPr="00013054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443053" w:rsidP="0044305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40212B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Проведение консультирования представителей юридических лиц, индивидуальных предпринимателей и граждан по вопросам осуществления муниципального контроля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постоянного</w:t>
            </w:r>
          </w:p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Default="0044305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F2682E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29333A" w:rsidRDefault="0029333A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случае изменения обязательных требований: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FFFFFF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FFFFFF"/>
                <w:sz w:val="24"/>
                <w:szCs w:val="24"/>
              </w:rPr>
            </w:pP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897E90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подготовка и </w:t>
            </w:r>
            <w:r w:rsidR="005F22E9"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C5454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Обобщение практики осуществления контроля,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лицами, индивидуальными предпринимателями, в соответствующих сферах контроля, в том числе: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lastRenderedPageBreak/>
              <w:t>Е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жегодно (конец года)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C5454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40212B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Лоухского муниципального района 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обобщений практики осуществления контроля,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Е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жегодно (конец года)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Составление и направление предостережений о недопустимости нарушения обязательных требований 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Федерации.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постоянно,</w:t>
            </w:r>
          </w:p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при наличии сведений о готовящихся нарушениях или о признаках нарушений обязательных требований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40212B">
        <w:trPr>
          <w:tblCellSpacing w:w="0" w:type="dxa"/>
        </w:trPr>
        <w:tc>
          <w:tcPr>
            <w:tcW w:w="11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40212B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Разработка и утверждение Программы профилактики нарушений юридическими лицами и индивидуальными предпринимателями обязательных требований на 20</w:t>
            </w:r>
            <w:r w:rsidR="0040212B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декабрь</w:t>
            </w:r>
          </w:p>
          <w:p w:rsidR="005F22E9" w:rsidRPr="00013054" w:rsidRDefault="005F22E9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 w:rsidR="0040212B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9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5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40212B" w:rsidRDefault="0040212B" w:rsidP="0040212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Войчиков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М.Н.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</w:tbl>
    <w:p w:rsidR="009F489A" w:rsidRDefault="009F489A" w:rsidP="00013054">
      <w:pPr>
        <w:spacing w:after="0" w:line="240" w:lineRule="auto"/>
      </w:pPr>
    </w:p>
    <w:sectPr w:rsidR="009F489A" w:rsidSect="0087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thaProBl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054"/>
    <w:rsid w:val="00013054"/>
    <w:rsid w:val="00130744"/>
    <w:rsid w:val="00142E29"/>
    <w:rsid w:val="0029333A"/>
    <w:rsid w:val="00293AD3"/>
    <w:rsid w:val="003B31EB"/>
    <w:rsid w:val="0040212B"/>
    <w:rsid w:val="00443053"/>
    <w:rsid w:val="00565895"/>
    <w:rsid w:val="005F22E9"/>
    <w:rsid w:val="0087162A"/>
    <w:rsid w:val="00897E90"/>
    <w:rsid w:val="00961987"/>
    <w:rsid w:val="009C6A88"/>
    <w:rsid w:val="009F489A"/>
    <w:rsid w:val="00A76EA4"/>
    <w:rsid w:val="00B95A4D"/>
    <w:rsid w:val="00F2682E"/>
    <w:rsid w:val="00FC7628"/>
    <w:rsid w:val="00FE5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640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11</cp:revision>
  <cp:lastPrinted>2019-03-18T13:02:00Z</cp:lastPrinted>
  <dcterms:created xsi:type="dcterms:W3CDTF">2018-04-20T12:24:00Z</dcterms:created>
  <dcterms:modified xsi:type="dcterms:W3CDTF">2019-03-18T13:06:00Z</dcterms:modified>
</cp:coreProperties>
</file>