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335FCC">
        <w:rPr>
          <w:sz w:val="32"/>
          <w:szCs w:val="32"/>
        </w:rPr>
        <w:t>2</w:t>
      </w:r>
    </w:p>
    <w:p w:rsidR="00C91FFE" w:rsidRDefault="00C91FFE" w:rsidP="00C91FFE"/>
    <w:p w:rsidR="007F6E8D" w:rsidRDefault="007F6E8D" w:rsidP="003632C4"/>
    <w:p w:rsidR="00C91FFE" w:rsidRDefault="00C91FFE" w:rsidP="003632C4">
      <w:proofErr w:type="spellStart"/>
      <w:r w:rsidRPr="001979D7">
        <w:t>п</w:t>
      </w:r>
      <w:r w:rsidR="002C4830">
        <w:t>гт</w:t>
      </w:r>
      <w:proofErr w:type="spellEnd"/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F24364">
        <w:t>09 января</w:t>
      </w:r>
      <w:r w:rsidRPr="001979D7">
        <w:t xml:space="preserve"> 20</w:t>
      </w:r>
      <w:r w:rsidR="00F24364">
        <w:t>23</w:t>
      </w:r>
      <w:r w:rsidRPr="001979D7">
        <w:t xml:space="preserve"> года</w:t>
      </w:r>
    </w:p>
    <w:p w:rsidR="008A24D6" w:rsidRDefault="008A24D6" w:rsidP="007F6E8D">
      <w:pPr>
        <w:pStyle w:val="a4"/>
        <w:shd w:val="clear" w:color="auto" w:fill="auto"/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D8453E">
        <w:t>го представителя ПАО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F24364">
        <w:t>о-Запада» (ИНН 7802312751) от 16 декабря</w:t>
      </w:r>
      <w:r w:rsidR="00D8453E">
        <w:t xml:space="preserve"> 2022</w:t>
      </w:r>
      <w:r w:rsidR="003C30B7">
        <w:t xml:space="preserve"> года и в</w:t>
      </w:r>
      <w:r w:rsidR="008D1A5B">
        <w:t xml:space="preserve"> целях размещения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</w:t>
      </w:r>
      <w:r w:rsidR="00F24364">
        <w:t>от ТП-1</w:t>
      </w:r>
      <w:r w:rsidR="00335FCC">
        <w:t>1</w:t>
      </w:r>
      <w:r w:rsidR="00F24364">
        <w:t xml:space="preserve"> Л-1,</w:t>
      </w:r>
      <w:r w:rsidR="00335FCC">
        <w:t xml:space="preserve">2,3,4 </w:t>
      </w:r>
      <w:r w:rsidR="00F24364">
        <w:t>Лоухи</w:t>
      </w:r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8D1A5B">
        <w:t xml:space="preserve">размещения объекта электросетевого хозяйства </w:t>
      </w:r>
      <w:r w:rsidR="00335FCC">
        <w:t xml:space="preserve">«ВЛ-0,4 </w:t>
      </w:r>
      <w:proofErr w:type="spellStart"/>
      <w:r w:rsidR="00335FCC">
        <w:t>кВ</w:t>
      </w:r>
      <w:proofErr w:type="spellEnd"/>
      <w:r w:rsidR="00335FCC">
        <w:t xml:space="preserve"> от ТП-11 Л-1,2,3,4 Лоухи</w:t>
      </w:r>
      <w:r w:rsidR="00335FCC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 общества «</w:t>
      </w:r>
      <w:proofErr w:type="spellStart"/>
      <w:r w:rsidR="00D8453E">
        <w:t>Россети</w:t>
      </w:r>
      <w:proofErr w:type="spellEnd"/>
      <w:r w:rsidR="00D8453E">
        <w:t xml:space="preserve"> Северо-Запада», ИНН 7802312751, ОГРН 1047855175785, почтовый адрес: 196247 Россия, г. Санкт-Петербург, площадь Конституции, дом 3, литер</w:t>
      </w:r>
      <w:proofErr w:type="gramStart"/>
      <w:r w:rsidR="00D8453E">
        <w:t xml:space="preserve"> А</w:t>
      </w:r>
      <w:proofErr w:type="gramEnd"/>
      <w:r w:rsidR="00D8453E">
        <w:t>, помещен</w:t>
      </w:r>
      <w:r w:rsidR="00B41F6C">
        <w:t xml:space="preserve">ие 16Н,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proofErr w:type="spellStart"/>
        <w:r w:rsidR="008D1A5B" w:rsidRPr="00694C60">
          <w:rPr>
            <w:rStyle w:val="aa"/>
            <w:lang w:val="en-US"/>
          </w:rPr>
          <w:t>ru</w:t>
        </w:r>
        <w:proofErr w:type="spellEnd"/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t>6</w:t>
      </w:r>
      <w:r w:rsidR="00EB1E73">
        <w:t xml:space="preserve">. </w:t>
      </w:r>
      <w:r w:rsidR="002B00CB">
        <w:t>ПАО «</w:t>
      </w:r>
      <w:proofErr w:type="spellStart"/>
      <w:r w:rsidR="002B00CB">
        <w:t>Россети</w:t>
      </w:r>
      <w:proofErr w:type="spellEnd"/>
      <w:r w:rsidR="002B00CB">
        <w:t xml:space="preserve"> Северо-Запада</w:t>
      </w:r>
      <w:r w:rsidR="007A747E">
        <w:t xml:space="preserve">»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</w:t>
      </w:r>
      <w:r w:rsidR="001E4F80">
        <w:lastRenderedPageBreak/>
        <w:t>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0532D7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 xml:space="preserve">. главы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0532D7">
        <w:t xml:space="preserve">              К.С. Серебрякова</w:t>
      </w:r>
    </w:p>
    <w:p w:rsidR="00C91FFE" w:rsidRPr="00DE7F0D" w:rsidRDefault="00C91FFE" w:rsidP="00C91FFE"/>
    <w:p w:rsidR="00C91FFE" w:rsidRDefault="00335FCC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335FCC" w:rsidRDefault="00335FCC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7F6E8D" w:rsidRDefault="007F6E8D" w:rsidP="00C0775F">
      <w:pPr>
        <w:jc w:val="right"/>
        <w:rPr>
          <w:sz w:val="20"/>
          <w:szCs w:val="20"/>
        </w:rPr>
      </w:pPr>
    </w:p>
    <w:p w:rsidR="007F6E8D" w:rsidRDefault="007F6E8D" w:rsidP="00C0775F">
      <w:pPr>
        <w:jc w:val="right"/>
        <w:rPr>
          <w:sz w:val="20"/>
          <w:szCs w:val="20"/>
        </w:rPr>
      </w:pPr>
    </w:p>
    <w:p w:rsidR="007F6E8D" w:rsidRDefault="007F6E8D" w:rsidP="00C0775F">
      <w:pPr>
        <w:jc w:val="right"/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F24364">
        <w:rPr>
          <w:sz w:val="20"/>
          <w:szCs w:val="20"/>
        </w:rPr>
        <w:t>на от 09.01.2023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335FCC">
        <w:rPr>
          <w:sz w:val="20"/>
          <w:szCs w:val="20"/>
        </w:rPr>
        <w:t>2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 и его границы</w:t>
      </w:r>
    </w:p>
    <w:p w:rsidR="007F6E8D" w:rsidRDefault="007F6E8D" w:rsidP="00335FCC"/>
    <w:tbl>
      <w:tblPr>
        <w:tblStyle w:val="ae"/>
        <w:tblW w:w="5253" w:type="pct"/>
        <w:tblInd w:w="-485" w:type="dxa"/>
        <w:tblLook w:val="04A0" w:firstRow="1" w:lastRow="0" w:firstColumn="1" w:lastColumn="0" w:noHBand="0" w:noVBand="1"/>
      </w:tblPr>
      <w:tblGrid>
        <w:gridCol w:w="326"/>
        <w:gridCol w:w="9730"/>
      </w:tblGrid>
      <w:tr w:rsidR="00335FCC" w:rsidRPr="00701A05" w:rsidTr="00335FCC">
        <w:tc>
          <w:tcPr>
            <w:tcW w:w="336" w:type="dxa"/>
          </w:tcPr>
          <w:p w:rsidR="00335FCC" w:rsidRPr="00701A05" w:rsidRDefault="00335FCC" w:rsidP="00335FCC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1</w:t>
            </w:r>
          </w:p>
        </w:tc>
        <w:tc>
          <w:tcPr>
            <w:tcW w:w="9720" w:type="dxa"/>
          </w:tcPr>
          <w:p w:rsidR="00335FCC" w:rsidRPr="00701A05" w:rsidRDefault="00335FCC" w:rsidP="00335FCC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муниципального района</w:t>
            </w:r>
          </w:p>
          <w:p w:rsidR="00335FCC" w:rsidRPr="00701A05" w:rsidRDefault="00335FCC" w:rsidP="00335FCC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701A05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  <w:p w:rsidR="00335FCC" w:rsidRPr="00701A05" w:rsidRDefault="00335FCC" w:rsidP="00335FCC">
            <w:pPr>
              <w:jc w:val="center"/>
              <w:rPr>
                <w:rFonts w:ascii="Times New Roman" w:hAnsi="Times New Roman"/>
              </w:rPr>
            </w:pPr>
          </w:p>
        </w:tc>
      </w:tr>
      <w:tr w:rsidR="00335FCC" w:rsidRPr="00701A05" w:rsidTr="00335FCC">
        <w:tc>
          <w:tcPr>
            <w:tcW w:w="336" w:type="dxa"/>
          </w:tcPr>
          <w:p w:rsidR="00335FCC" w:rsidRPr="00701A05" w:rsidRDefault="00335FCC" w:rsidP="00335FCC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2</w:t>
            </w:r>
          </w:p>
        </w:tc>
        <w:tc>
          <w:tcPr>
            <w:tcW w:w="9720" w:type="dxa"/>
          </w:tcPr>
          <w:p w:rsidR="00335FCC" w:rsidRPr="00EC5D91" w:rsidRDefault="00335FCC" w:rsidP="00335FCC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Эксплуатация объекта электросетевого хозяйства «ВЛ-0,4 </w:t>
            </w:r>
            <w:proofErr w:type="spellStart"/>
            <w:r>
              <w:rPr>
                <w:rFonts w:ascii="Times New Roman" w:hAnsi="Times New Roman"/>
                <w:u w:val="single"/>
              </w:rPr>
              <w:t>кВ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от ТП-11 Л-1, 2, 3, 4 п. Лоухи»</w:t>
            </w:r>
          </w:p>
          <w:p w:rsidR="00335FCC" w:rsidRPr="00701A05" w:rsidRDefault="00335FCC" w:rsidP="00335FCC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(цель использования)</w:t>
            </w:r>
          </w:p>
        </w:tc>
      </w:tr>
      <w:tr w:rsidR="00335FCC" w:rsidRPr="00701A05" w:rsidTr="00335FCC">
        <w:trPr>
          <w:trHeight w:val="1265"/>
        </w:trPr>
        <w:tc>
          <w:tcPr>
            <w:tcW w:w="336" w:type="dxa"/>
          </w:tcPr>
          <w:p w:rsidR="00335FCC" w:rsidRPr="00701A05" w:rsidRDefault="00335FCC" w:rsidP="00335FCC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3</w:t>
            </w:r>
          </w:p>
        </w:tc>
        <w:tc>
          <w:tcPr>
            <w:tcW w:w="9720" w:type="dxa"/>
          </w:tcPr>
          <w:tbl>
            <w:tblPr>
              <w:tblW w:w="8873" w:type="dxa"/>
              <w:jc w:val="center"/>
              <w:tblInd w:w="621" w:type="dxa"/>
              <w:tblLook w:val="04A0" w:firstRow="1" w:lastRow="0" w:firstColumn="1" w:lastColumn="0" w:noHBand="0" w:noVBand="1"/>
            </w:tblPr>
            <w:tblGrid>
              <w:gridCol w:w="537"/>
              <w:gridCol w:w="2738"/>
              <w:gridCol w:w="3057"/>
              <w:gridCol w:w="2541"/>
            </w:tblGrid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35FCC" w:rsidRPr="00017736" w:rsidRDefault="00335FCC" w:rsidP="00335FCC">
                  <w:pPr>
                    <w:ind w:left="-248" w:firstLine="248"/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 xml:space="preserve">№ </w:t>
                  </w:r>
                  <w:proofErr w:type="gramStart"/>
                  <w:r w:rsidRPr="00017736">
                    <w:rPr>
                      <w:b/>
                    </w:rPr>
                    <w:t>п</w:t>
                  </w:r>
                  <w:proofErr w:type="gramEnd"/>
                  <w:r w:rsidRPr="00017736">
                    <w:rPr>
                      <w:b/>
                    </w:rPr>
                    <w:t>/п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35FCC" w:rsidRPr="00017736" w:rsidRDefault="00335FCC" w:rsidP="00335FCC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35FCC" w:rsidRPr="00017736" w:rsidRDefault="00335FCC" w:rsidP="00335FCC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Кадастровый номер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35FCC" w:rsidRPr="00017736" w:rsidRDefault="00335FCC" w:rsidP="00335FCC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Категория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017736" w:rsidRDefault="00335FCC" w:rsidP="00335FCC">
                  <w:pPr>
                    <w:jc w:val="center"/>
                  </w:pPr>
                  <w:r w:rsidRPr="00017736">
                    <w:t>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017736" w:rsidRDefault="00335FCC" w:rsidP="00335FCC">
                  <w:pPr>
                    <w:pStyle w:val="Default"/>
                    <w:jc w:val="center"/>
                  </w:pPr>
                  <w:r>
                    <w:t>Земли кадастрового квартала 10:18:0010901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017736" w:rsidRDefault="00335FCC" w:rsidP="00335FCC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017736" w:rsidRDefault="00335FCC" w:rsidP="00335FCC">
                  <w:pPr>
                    <w:jc w:val="center"/>
                  </w:pP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gramStart"/>
                  <w:r w:rsidRPr="001E047A">
                    <w:rPr>
                      <w:color w:val="000000"/>
                      <w:shd w:val="clear" w:color="auto" w:fill="F8F9FA"/>
                    </w:rPr>
                    <w:t>.Л</w:t>
                  </w:r>
                  <w:proofErr w:type="gramEnd"/>
                  <w:r w:rsidRPr="001E047A">
                    <w:rPr>
                      <w:color w:val="000000"/>
                      <w:shd w:val="clear" w:color="auto" w:fill="F8F9FA"/>
                    </w:rPr>
                    <w:t>оухи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пер.Рабочий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>. На земельном участке расположено здание жилого дома №12а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t>10:18:0010901:61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муниципальный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Лоухское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городское поселение,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>. Лоухи, пер. Рабочий, д 10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t>10:18:0010901:472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муниципальный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Лоухское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городское поселение,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Лоухи, ул. Советская, д. 69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t>10:18:0010901:471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Лоухи. Земельный участок расположен в северо-восточной части кадастрового квартала 10:18:01 09 01.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t>10:18:0010901:4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</w:t>
                  </w:r>
                  <w:r w:rsidRPr="001E047A">
                    <w:rPr>
                      <w:color w:val="000000"/>
                      <w:shd w:val="clear" w:color="auto" w:fill="F8F9FA"/>
                    </w:rPr>
                    <w:lastRenderedPageBreak/>
                    <w:t>Лоухи, пер. Рабочий, д. 18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lastRenderedPageBreak/>
                    <w:t>10:18:0010901:321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>. Лоухи, пер. Рабочий, д. 1-А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t>10:18:0010901:307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Лоухи, переулок Рабочий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t>10:18:0010901:306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gramStart"/>
                  <w:r w:rsidRPr="001E047A">
                    <w:rPr>
                      <w:color w:val="000000"/>
                      <w:shd w:val="clear" w:color="auto" w:fill="F8F9FA"/>
                    </w:rPr>
                    <w:t>.Л</w:t>
                  </w:r>
                  <w:proofErr w:type="gramEnd"/>
                  <w:r w:rsidRPr="001E047A">
                    <w:rPr>
                      <w:color w:val="000000"/>
                      <w:shd w:val="clear" w:color="auto" w:fill="F8F9FA"/>
                    </w:rPr>
                    <w:t>оухи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ул.Советская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>. На земельном участке расположено здание жилого дома №63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t>10:18:0010901:24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gramStart"/>
                  <w:r w:rsidRPr="001E047A">
                    <w:rPr>
                      <w:color w:val="000000"/>
                      <w:shd w:val="clear" w:color="auto" w:fill="F8F9FA"/>
                    </w:rPr>
                    <w:t>.Л</w:t>
                  </w:r>
                  <w:proofErr w:type="gramEnd"/>
                  <w:r w:rsidRPr="001E047A">
                    <w:rPr>
                      <w:color w:val="000000"/>
                      <w:shd w:val="clear" w:color="auto" w:fill="F8F9FA"/>
                    </w:rPr>
                    <w:t>оухи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>, пер. Рабочий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t>10:18:0010901:21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gramStart"/>
                  <w:r w:rsidRPr="001E047A">
                    <w:rPr>
                      <w:color w:val="000000"/>
                      <w:shd w:val="clear" w:color="auto" w:fill="F8F9FA"/>
                    </w:rPr>
                    <w:t>.Л</w:t>
                  </w:r>
                  <w:proofErr w:type="gramEnd"/>
                  <w:r w:rsidRPr="001E047A">
                    <w:rPr>
                      <w:color w:val="000000"/>
                      <w:shd w:val="clear" w:color="auto" w:fill="F8F9FA"/>
                    </w:rPr>
                    <w:t>оухи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>. Земельный участок расположен в северо-восточной части кадастрового квартала 10:18:01 09 01.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t>10:18:0010901:13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gramStart"/>
                  <w:r w:rsidRPr="001E047A">
                    <w:rPr>
                      <w:color w:val="000000"/>
                      <w:shd w:val="clear" w:color="auto" w:fill="F8F9FA"/>
                    </w:rPr>
                    <w:t>.Л</w:t>
                  </w:r>
                  <w:proofErr w:type="gramEnd"/>
                  <w:r w:rsidRPr="001E047A">
                    <w:rPr>
                      <w:color w:val="000000"/>
                      <w:shd w:val="clear" w:color="auto" w:fill="F8F9FA"/>
                    </w:rPr>
                    <w:t>оухи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>, пер. Рабочий.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t>10:18:0010901:10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335FCC" w:rsidRPr="00017736" w:rsidTr="00335FCC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E047A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Лоухское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городское поселение, </w:t>
                  </w:r>
                  <w:proofErr w:type="spellStart"/>
                  <w:r w:rsidRPr="001E047A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1E047A">
                    <w:rPr>
                      <w:color w:val="000000"/>
                      <w:shd w:val="clear" w:color="auto" w:fill="F8F9FA"/>
                    </w:rPr>
                    <w:t xml:space="preserve"> Лоухи, пер Рабочий, д 9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</w:rPr>
                  </w:pPr>
                  <w:r w:rsidRPr="001E047A">
                    <w:rPr>
                      <w:color w:val="000000"/>
                    </w:rPr>
                    <w:t>10:18:0010901:469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35FCC" w:rsidRPr="001E047A" w:rsidRDefault="00335FCC" w:rsidP="00335FCC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E047A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</w:tbl>
          <w:p w:rsidR="00335FCC" w:rsidRPr="00682D7B" w:rsidRDefault="00335FCC" w:rsidP="00335FCC">
            <w:pPr>
              <w:tabs>
                <w:tab w:val="left" w:pos="2280"/>
              </w:tabs>
              <w:rPr>
                <w:rFonts w:ascii="Times New Roman" w:hAnsi="Times New Roman"/>
              </w:rPr>
            </w:pPr>
          </w:p>
        </w:tc>
      </w:tr>
      <w:tr w:rsidR="00335FCC" w:rsidRPr="00701A05" w:rsidTr="00335FCC">
        <w:tc>
          <w:tcPr>
            <w:tcW w:w="336" w:type="dxa"/>
          </w:tcPr>
          <w:p w:rsidR="00335FCC" w:rsidRPr="00335FCC" w:rsidRDefault="00335FCC" w:rsidP="00335FC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9720" w:type="dxa"/>
          </w:tcPr>
          <w:tbl>
            <w:tblPr>
              <w:tblW w:w="10177" w:type="dxa"/>
              <w:jc w:val="center"/>
              <w:tblLook w:val="01E0" w:firstRow="1" w:lastRow="1" w:firstColumn="1" w:lastColumn="1" w:noHBand="0" w:noVBand="0"/>
            </w:tblPr>
            <w:tblGrid>
              <w:gridCol w:w="123"/>
              <w:gridCol w:w="126"/>
              <w:gridCol w:w="2227"/>
              <w:gridCol w:w="3969"/>
              <w:gridCol w:w="3586"/>
              <w:gridCol w:w="122"/>
              <w:gridCol w:w="24"/>
            </w:tblGrid>
            <w:tr w:rsidR="00335FCC" w:rsidTr="00335FCC">
              <w:trPr>
                <w:gridBefore w:val="2"/>
                <w:wBefore w:w="122" w:type="pct"/>
                <w:trHeight w:hRule="exact" w:val="297"/>
                <w:jc w:val="center"/>
              </w:trPr>
              <w:tc>
                <w:tcPr>
                  <w:tcW w:w="4878" w:type="pct"/>
                  <w:gridSpan w:val="5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335FCC" w:rsidRPr="002B13E3" w:rsidRDefault="00335FCC" w:rsidP="00335FCC">
                  <w:pPr>
                    <w:pStyle w:val="10"/>
                    <w:spacing w:line="240" w:lineRule="atLeast"/>
                    <w:rPr>
                      <w:b/>
                      <w:sz w:val="20"/>
                      <w:szCs w:val="20"/>
                    </w:rPr>
                  </w:pPr>
                  <w:r w:rsidRPr="002B13E3">
                    <w:rPr>
                      <w:b/>
                      <w:bCs/>
                      <w:sz w:val="20"/>
                      <w:szCs w:val="20"/>
                    </w:rPr>
                    <w:t xml:space="preserve">   Площадь публичного сервитута: </w:t>
                  </w:r>
                  <w:r>
                    <w:rPr>
                      <w:sz w:val="20"/>
                      <w:szCs w:val="20"/>
                    </w:rPr>
                    <w:t>6612</w:t>
                  </w:r>
                  <w:r w:rsidRPr="002B13E3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B13E3">
                    <w:rPr>
                      <w:b/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2B13E3">
                    <w:rPr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73"/>
                <w:jc w:val="center"/>
              </w:trPr>
              <w:tc>
                <w:tcPr>
                  <w:tcW w:w="4878" w:type="pct"/>
                  <w:gridSpan w:val="5"/>
                  <w:tcBorders>
                    <w:top w:val="single" w:sz="6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sz w:val="20"/>
                      <w:szCs w:val="20"/>
                    </w:rPr>
                  </w:pPr>
                  <w:r w:rsidRPr="002B13E3">
                    <w:rPr>
                      <w:b/>
                      <w:bCs/>
                      <w:sz w:val="20"/>
                      <w:szCs w:val="20"/>
                    </w:rPr>
                    <w:t xml:space="preserve">    Метод определения координат: Метод спутниковых геодезических измерений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2B13E3">
                    <w:rPr>
                      <w:b/>
                      <w:bCs/>
                      <w:sz w:val="20"/>
                      <w:szCs w:val="20"/>
                    </w:rPr>
                    <w:t xml:space="preserve"> (определений)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82"/>
                <w:jc w:val="center"/>
              </w:trPr>
              <w:tc>
                <w:tcPr>
                  <w:tcW w:w="4878" w:type="pct"/>
                  <w:gridSpan w:val="5"/>
                  <w:tcBorders>
                    <w:top w:val="single" w:sz="5" w:space="0" w:color="000000"/>
                    <w:left w:val="double" w:sz="4" w:space="0" w:color="auto"/>
                    <w:right w:val="double" w:sz="4" w:space="0" w:color="auto"/>
                  </w:tcBorders>
                </w:tcPr>
                <w:p w:rsidR="00335FCC" w:rsidRPr="002B13E3" w:rsidRDefault="00335FCC" w:rsidP="00335FC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01"/>
                <w:jc w:val="center"/>
              </w:trPr>
              <w:tc>
                <w:tcPr>
                  <w:tcW w:w="4878" w:type="pct"/>
                  <w:gridSpan w:val="5"/>
                  <w:tcBorders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  <w:t xml:space="preserve">   </w:t>
                  </w:r>
                  <w:r w:rsidRPr="002B13E3">
                    <w:rPr>
                      <w:b/>
                      <w:color w:val="000000"/>
                      <w:spacing w:val="-2"/>
                      <w:sz w:val="18"/>
                      <w:szCs w:val="20"/>
                    </w:rPr>
                    <w:t xml:space="preserve">Система координат   </w:t>
                  </w:r>
                  <w:r w:rsidRPr="002B13E3">
                    <w:rPr>
                      <w:b/>
                      <w:spacing w:val="7"/>
                      <w:sz w:val="18"/>
                      <w:szCs w:val="20"/>
                    </w:rPr>
                    <w:t>МСК-10, зона 1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302"/>
                <w:jc w:val="center"/>
              </w:trPr>
              <w:tc>
                <w:tcPr>
                  <w:tcW w:w="4878" w:type="pct"/>
                  <w:gridSpan w:val="5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335FCC" w:rsidRPr="008449E7" w:rsidRDefault="00335FCC" w:rsidP="00335FCC">
                  <w:pPr>
                    <w:spacing w:line="230" w:lineRule="auto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   Средняя квадратичная погрешность определения координат характерных точек контура (М</w:t>
                  </w:r>
                  <w:proofErr w:type="gramStart"/>
                  <w:r w:rsidRPr="008449E7">
                    <w:rPr>
                      <w:b/>
                      <w:color w:val="000000"/>
                      <w:spacing w:val="-2"/>
                      <w:sz w:val="20"/>
                      <w:lang w:val="en-US"/>
                    </w:rPr>
                    <w:t>t</w:t>
                  </w:r>
                  <w:proofErr w:type="gramEnd"/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) =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 0,10 м 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54"/>
                <w:jc w:val="center"/>
              </w:trPr>
              <w:tc>
                <w:tcPr>
                  <w:tcW w:w="1094" w:type="pct"/>
                  <w:vMerge w:val="restar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3784" w:type="pct"/>
                  <w:gridSpan w:val="4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  <w:t xml:space="preserve">Координаты, </w:t>
                  </w:r>
                  <w:proofErr w:type="gramStart"/>
                  <w:r w:rsidRPr="002B13E3"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  <w:t>м</w:t>
                  </w:r>
                  <w:proofErr w:type="gramEnd"/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414"/>
                <w:jc w:val="center"/>
              </w:trPr>
              <w:tc>
                <w:tcPr>
                  <w:tcW w:w="1094" w:type="pct"/>
                  <w:vMerge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  <w:t>Y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76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b/>
                      <w:color w:val="000000"/>
                      <w:spacing w:val="-2"/>
                      <w:sz w:val="20"/>
                      <w:szCs w:val="20"/>
                    </w:rPr>
                    <w:t>3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pacing w:val="-2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820700.38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1444732.86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pacing w:val="-2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820714.52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1444767.42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pacing w:val="-2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820722.14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1444788.46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pacing w:val="-2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820737.07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1444826.09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pacing w:val="-2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820747.90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1444855.67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pacing w:val="-2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820759.65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1444887.03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pacing w:val="-2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820774.69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1444911.40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pacing w:val="-2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820757.24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1444944.61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335FCC" w:rsidRPr="002B13E3" w:rsidRDefault="00335FCC" w:rsidP="00335FCC">
                  <w:pPr>
                    <w:spacing w:line="230" w:lineRule="auto"/>
                    <w:jc w:val="center"/>
                    <w:rPr>
                      <w:color w:val="000000"/>
                      <w:spacing w:val="-2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pacing w:val="-2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820753.41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1444988.20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lastRenderedPageBreak/>
                    <w:t>10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820749.43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1444987.85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820753.07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1444946.40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820707.71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1444971.44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820708.17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1444972.59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820668.29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1444988.57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820683.10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1445023.50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820679.41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1445025.06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820663.81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1444988.25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820647.34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1444949.00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820628.92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1444906.66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820630.06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1444906.16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820627.05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1444895.86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820622.28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1444894.89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820619.88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1444913.03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820622.10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1444943.86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820625.02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1444998.31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820614.85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1445014.59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820614.92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1445065.67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820610.92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1445065.70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820610.85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1445018.09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820600.81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1445025.89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820576.22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1445051.91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820573.31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1445049.17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820598.11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1445022.91</w:t>
                  </w:r>
                </w:p>
              </w:tc>
            </w:tr>
            <w:tr w:rsidR="00335FCC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820611.34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1445012.65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820620.96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1444997.26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820618.10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1444944.11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820615.96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1444914.34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820609.68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1444911.72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820556.38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1444913.44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820560.60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1444947.43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820564.52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1444974.28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820560.56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1444974.85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820556.64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1444947.97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820552.37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1444913.56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820495.40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1444915.28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122" w:type="pct"/>
                <w:trHeight w:hRule="exact" w:val="221"/>
                <w:jc w:val="center"/>
              </w:trPr>
              <w:tc>
                <w:tcPr>
                  <w:tcW w:w="1094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820495.28</w:t>
                  </w:r>
                </w:p>
              </w:tc>
              <w:tc>
                <w:tcPr>
                  <w:tcW w:w="1834" w:type="pct"/>
                  <w:gridSpan w:val="3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1444911.28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820554.07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1444909.51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820610.42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1444907.70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820616.23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1444910.12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820618.23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1444894.99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820603.99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1444896.47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820564.72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1444884.22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53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820534.37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1444875.06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820526.79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1444855.06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820510.65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1444878.15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820507.37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1444875.86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820523.93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1444852.17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58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820506.70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1444848.73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820507.49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1444844.81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820524.14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1444848.14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820508.00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1444806.36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820490.08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1444758.85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820460.84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1444713.44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820464.20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1444711.27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820493.67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1444757.04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820511.74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1444804.93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67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820529.19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1444850.10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68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820537.41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1444871.80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820565.90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1444880.40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820604.40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1444892.41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71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820620.31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1444890.72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820618.90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1444870.62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73</w:t>
                  </w:r>
                </w:p>
                <w:p w:rsidR="00680378" w:rsidRPr="002B13E3" w:rsidRDefault="00680378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820616.74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1444854.41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820613.05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1444825.68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lastRenderedPageBreak/>
                    <w:t>75</w:t>
                  </w:r>
                </w:p>
                <w:p w:rsidR="00680378" w:rsidRDefault="00680378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p w:rsidR="00680378" w:rsidRPr="002B13E3" w:rsidRDefault="00680378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820595.19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1444844.44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820580.34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1444858.63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820564.40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1444830.42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820543.43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1444796.10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79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820519.03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1444754.55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820539.60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1444730.79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820576.20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1444717.45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820583.45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1444764.90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820588.87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1444801.01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13E3">
                    <w:rPr>
                      <w:color w:val="000000"/>
                      <w:sz w:val="20"/>
                      <w:szCs w:val="20"/>
                    </w:rPr>
                    <w:t>84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820595.09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1444838.74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820614.31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1444818.55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86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820616.25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1444819.25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87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820620.71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1444853.89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820622.88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1444870.22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820624.19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1444888.92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820627.89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1444890.19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91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820628.97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1444895.30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92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820631.87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1444905.38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820632.59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1444905.07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820651.02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1444947.43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820666.75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1444984.91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96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820706.69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1444968.88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820706.96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1444969.57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820753.12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1444944.09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820770.09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1444911.56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820756.05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1444888.80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101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820744.15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1444857.06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102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820733.33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1444827.51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103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820718.40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1444789.87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104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820710.79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1444768.86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105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820696.67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1444734.38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820700.38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1444732.86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106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820572.98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1444722.88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107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820579.50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1444765.50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60" w:type="pct"/>
                <w:wAfter w:w="12" w:type="pct"/>
                <w:trHeight w:hRule="exact" w:val="221"/>
                <w:jc w:val="center"/>
              </w:trPr>
              <w:tc>
                <w:tcPr>
                  <w:tcW w:w="1156" w:type="pct"/>
                  <w:gridSpan w:val="2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108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820584.92</w:t>
                  </w:r>
                </w:p>
              </w:tc>
              <w:tc>
                <w:tcPr>
                  <w:tcW w:w="182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1444801.63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After w:val="2"/>
                <w:wAfter w:w="72" w:type="pct"/>
                <w:trHeight w:hRule="exact" w:val="221"/>
                <w:jc w:val="center"/>
              </w:trPr>
              <w:tc>
                <w:tcPr>
                  <w:tcW w:w="1216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109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820591.16</w:t>
                  </w:r>
                </w:p>
              </w:tc>
              <w:tc>
                <w:tcPr>
                  <w:tcW w:w="1762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1444839.52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After w:val="2"/>
                <w:wAfter w:w="72" w:type="pct"/>
                <w:trHeight w:hRule="exact" w:val="221"/>
                <w:jc w:val="center"/>
              </w:trPr>
              <w:tc>
                <w:tcPr>
                  <w:tcW w:w="1216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110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820567.53</w:t>
                  </w:r>
                </w:p>
              </w:tc>
              <w:tc>
                <w:tcPr>
                  <w:tcW w:w="1762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1444827.87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After w:val="2"/>
                <w:wAfter w:w="72" w:type="pct"/>
                <w:trHeight w:hRule="exact" w:val="221"/>
                <w:jc w:val="center"/>
              </w:trPr>
              <w:tc>
                <w:tcPr>
                  <w:tcW w:w="1216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111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820546.86</w:t>
                  </w:r>
                </w:p>
              </w:tc>
              <w:tc>
                <w:tcPr>
                  <w:tcW w:w="1762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1444794.04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After w:val="2"/>
                <w:wAfter w:w="72" w:type="pct"/>
                <w:trHeight w:hRule="exact" w:val="221"/>
                <w:jc w:val="center"/>
              </w:trPr>
              <w:tc>
                <w:tcPr>
                  <w:tcW w:w="1216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112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820523.93</w:t>
                  </w:r>
                </w:p>
              </w:tc>
              <w:tc>
                <w:tcPr>
                  <w:tcW w:w="1762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1444755.00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After w:val="2"/>
                <w:wAfter w:w="72" w:type="pct"/>
                <w:trHeight w:hRule="exact" w:val="221"/>
                <w:jc w:val="center"/>
              </w:trPr>
              <w:tc>
                <w:tcPr>
                  <w:tcW w:w="1216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113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820541.94</w:t>
                  </w:r>
                </w:p>
              </w:tc>
              <w:tc>
                <w:tcPr>
                  <w:tcW w:w="1762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1444734.19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After w:val="2"/>
                <w:wAfter w:w="72" w:type="pct"/>
                <w:trHeight w:hRule="exact" w:val="221"/>
                <w:jc w:val="center"/>
              </w:trPr>
              <w:tc>
                <w:tcPr>
                  <w:tcW w:w="1216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106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820572.98</w:t>
                  </w:r>
                </w:p>
              </w:tc>
              <w:tc>
                <w:tcPr>
                  <w:tcW w:w="1762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1444722.88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After w:val="2"/>
                <w:wAfter w:w="72" w:type="pct"/>
                <w:trHeight w:hRule="exact" w:val="221"/>
                <w:jc w:val="center"/>
              </w:trPr>
              <w:tc>
                <w:tcPr>
                  <w:tcW w:w="1216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62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2B13E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After w:val="2"/>
                <w:wAfter w:w="72" w:type="pct"/>
                <w:trHeight w:hRule="exact" w:val="221"/>
                <w:jc w:val="center"/>
              </w:trPr>
              <w:tc>
                <w:tcPr>
                  <w:tcW w:w="1216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114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820571.06</w:t>
                  </w:r>
                </w:p>
              </w:tc>
              <w:tc>
                <w:tcPr>
                  <w:tcW w:w="1762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1444834.06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After w:val="2"/>
                <w:wAfter w:w="72" w:type="pct"/>
                <w:trHeight w:hRule="exact" w:val="221"/>
                <w:jc w:val="center"/>
              </w:trPr>
              <w:tc>
                <w:tcPr>
                  <w:tcW w:w="1216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115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820590.32</w:t>
                  </w:r>
                </w:p>
              </w:tc>
              <w:tc>
                <w:tcPr>
                  <w:tcW w:w="1762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1444843.56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After w:val="2"/>
                <w:wAfter w:w="72" w:type="pct"/>
                <w:trHeight w:hRule="exact" w:val="221"/>
                <w:jc w:val="center"/>
              </w:trPr>
              <w:tc>
                <w:tcPr>
                  <w:tcW w:w="1216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116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820581.30</w:t>
                  </w:r>
                </w:p>
              </w:tc>
              <w:tc>
                <w:tcPr>
                  <w:tcW w:w="1762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1444852.18</w:t>
                  </w:r>
                </w:p>
              </w:tc>
            </w:tr>
            <w:tr w:rsidR="00335FCC" w:rsidRPr="009C7E4A" w:rsidTr="00335FCC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gridAfter w:val="2"/>
                <w:wAfter w:w="72" w:type="pct"/>
                <w:trHeight w:hRule="exact" w:val="221"/>
                <w:jc w:val="center"/>
              </w:trPr>
              <w:tc>
                <w:tcPr>
                  <w:tcW w:w="1216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114</w:t>
                  </w:r>
                </w:p>
              </w:tc>
              <w:tc>
                <w:tcPr>
                  <w:tcW w:w="1950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820571.06</w:t>
                  </w:r>
                </w:p>
              </w:tc>
              <w:tc>
                <w:tcPr>
                  <w:tcW w:w="1762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335FCC" w:rsidRPr="00626463" w:rsidRDefault="00335FCC" w:rsidP="00335FC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26463">
                    <w:rPr>
                      <w:color w:val="000000"/>
                      <w:sz w:val="20"/>
                    </w:rPr>
                    <w:t>1444834.06</w:t>
                  </w:r>
                </w:p>
              </w:tc>
            </w:tr>
          </w:tbl>
          <w:p w:rsidR="00335FCC" w:rsidRDefault="00335FCC" w:rsidP="00335FCC"/>
          <w:p w:rsidR="00335FCC" w:rsidRPr="00E041F9" w:rsidRDefault="00335FCC" w:rsidP="00335FCC">
            <w:pPr>
              <w:rPr>
                <w:rFonts w:ascii="Times New Roman" w:hAnsi="Times New Roman"/>
              </w:rPr>
            </w:pPr>
          </w:p>
        </w:tc>
      </w:tr>
    </w:tbl>
    <w:p w:rsidR="00335FCC" w:rsidRDefault="00335FCC" w:rsidP="00335FCC"/>
    <w:p w:rsidR="007F6E8D" w:rsidRDefault="007F6E8D" w:rsidP="007F6E8D"/>
    <w:p w:rsidR="005226B6" w:rsidRDefault="005226B6" w:rsidP="005226B6">
      <w:pPr>
        <w:jc w:val="center"/>
        <w:rPr>
          <w:b/>
        </w:rPr>
      </w:pPr>
    </w:p>
    <w:p w:rsidR="007F6E8D" w:rsidRPr="00701A05" w:rsidRDefault="007F6E8D" w:rsidP="007F6E8D">
      <w:pPr>
        <w:rPr>
          <w:b/>
        </w:rPr>
      </w:pPr>
    </w:p>
    <w:p w:rsidR="005226B6" w:rsidRDefault="005226B6" w:rsidP="005226B6">
      <w:pPr>
        <w:jc w:val="center"/>
        <w:rPr>
          <w:b/>
        </w:rPr>
      </w:pPr>
    </w:p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CC2F19" w:rsidRPr="00701A05" w:rsidRDefault="00680378" w:rsidP="005226B6">
      <w:pPr>
        <w:rPr>
          <w:b/>
        </w:rPr>
      </w:pPr>
      <w:r>
        <w:rPr>
          <w:noProof/>
        </w:rPr>
        <w:drawing>
          <wp:inline distT="0" distB="0" distL="0" distR="0" wp14:anchorId="014B6AD4" wp14:editId="454DEF7A">
            <wp:extent cx="5940425" cy="8449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F19" w:rsidRPr="00701A05" w:rsidSect="00423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98F" w:rsidRDefault="00E8598F">
      <w:r>
        <w:separator/>
      </w:r>
    </w:p>
  </w:endnote>
  <w:endnote w:type="continuationSeparator" w:id="0">
    <w:p w:rsidR="00E8598F" w:rsidRDefault="00E85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98F" w:rsidRDefault="00E8598F">
      <w:r>
        <w:separator/>
      </w:r>
    </w:p>
  </w:footnote>
  <w:footnote w:type="continuationSeparator" w:id="0">
    <w:p w:rsidR="00E8598F" w:rsidRDefault="00E85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42A4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0A5D"/>
    <w:rsid w:val="000621AF"/>
    <w:rsid w:val="00062930"/>
    <w:rsid w:val="00062F37"/>
    <w:rsid w:val="00064007"/>
    <w:rsid w:val="000650D9"/>
    <w:rsid w:val="000661CB"/>
    <w:rsid w:val="00067C52"/>
    <w:rsid w:val="00070153"/>
    <w:rsid w:val="00072519"/>
    <w:rsid w:val="00072538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35FCC"/>
    <w:rsid w:val="0034762C"/>
    <w:rsid w:val="00347913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235A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26B6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3631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1DB3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762D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378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7F6E8D"/>
    <w:rsid w:val="00803F05"/>
    <w:rsid w:val="00810DB1"/>
    <w:rsid w:val="008114BB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4F41"/>
    <w:rsid w:val="00885081"/>
    <w:rsid w:val="00885518"/>
    <w:rsid w:val="00885F10"/>
    <w:rsid w:val="0088738D"/>
    <w:rsid w:val="008873C4"/>
    <w:rsid w:val="00887CAA"/>
    <w:rsid w:val="0089119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8F7B32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0CB5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5952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3B87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2F19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598F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26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436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21089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7</Pages>
  <Words>1338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68</cp:revision>
  <cp:lastPrinted>2022-12-26T12:39:00Z</cp:lastPrinted>
  <dcterms:created xsi:type="dcterms:W3CDTF">2018-03-15T09:29:00Z</dcterms:created>
  <dcterms:modified xsi:type="dcterms:W3CDTF">2023-01-09T07:29:00Z</dcterms:modified>
</cp:coreProperties>
</file>